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FE083" w14:textId="2A0D9C68" w:rsidR="00F40D1F" w:rsidRPr="008043DB" w:rsidRDefault="00644CBC" w:rsidP="008043DB">
      <w:pPr>
        <w:ind w:left="3420"/>
        <w:rPr>
          <w:b/>
          <w:bCs/>
          <w:i/>
          <w:iCs/>
          <w:sz w:val="28"/>
          <w:szCs w:val="28"/>
        </w:rPr>
      </w:pPr>
      <w:r w:rsidRPr="008043DB">
        <w:rPr>
          <w:b/>
          <w:bCs/>
          <w:i/>
          <w:iCs/>
          <w:noProof/>
          <w:sz w:val="28"/>
          <w:szCs w:val="28"/>
        </w:rPr>
        <w:drawing>
          <wp:anchor distT="0" distB="0" distL="114300" distR="114300" simplePos="0" relativeHeight="251658752" behindDoc="1" locked="0" layoutInCell="1" allowOverlap="1" wp14:anchorId="1EABC2EC" wp14:editId="3FCBE561">
            <wp:simplePos x="0" y="0"/>
            <wp:positionH relativeFrom="column">
              <wp:posOffset>0</wp:posOffset>
            </wp:positionH>
            <wp:positionV relativeFrom="paragraph">
              <wp:posOffset>0</wp:posOffset>
            </wp:positionV>
            <wp:extent cx="1885950" cy="1196359"/>
            <wp:effectExtent l="0" t="0" r="0" b="3810"/>
            <wp:wrapTight wrapText="bothSides">
              <wp:wrapPolygon edited="0">
                <wp:start x="0" y="0"/>
                <wp:lineTo x="0" y="21325"/>
                <wp:lineTo x="21382" y="21325"/>
                <wp:lineTo x="2138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1196359"/>
                    </a:xfrm>
                    <a:prstGeom prst="rect">
                      <a:avLst/>
                    </a:prstGeom>
                  </pic:spPr>
                </pic:pic>
              </a:graphicData>
            </a:graphic>
          </wp:anchor>
        </w:drawing>
      </w:r>
      <w:r w:rsidRPr="008043DB">
        <w:rPr>
          <w:b/>
          <w:bCs/>
          <w:i/>
          <w:iCs/>
          <w:sz w:val="28"/>
          <w:szCs w:val="28"/>
        </w:rPr>
        <w:t xml:space="preserve">Policy: </w:t>
      </w:r>
      <w:r w:rsidR="00F31E40">
        <w:rPr>
          <w:b/>
          <w:bCs/>
          <w:i/>
          <w:iCs/>
          <w:sz w:val="28"/>
          <w:szCs w:val="28"/>
        </w:rPr>
        <w:t>Annual Meeting</w:t>
      </w:r>
      <w:r w:rsidR="0084070A">
        <w:rPr>
          <w:b/>
          <w:bCs/>
          <w:i/>
          <w:iCs/>
          <w:sz w:val="28"/>
          <w:szCs w:val="28"/>
        </w:rPr>
        <w:t xml:space="preserve"> - </w:t>
      </w:r>
      <w:r w:rsidR="00F31E40">
        <w:rPr>
          <w:b/>
          <w:bCs/>
          <w:i/>
          <w:iCs/>
          <w:sz w:val="28"/>
          <w:szCs w:val="28"/>
        </w:rPr>
        <w:t>Update</w:t>
      </w:r>
    </w:p>
    <w:p w14:paraId="5DC8DB78" w14:textId="5B4BE92B" w:rsidR="00644CBC" w:rsidRDefault="00644CBC" w:rsidP="008043DB">
      <w:pPr>
        <w:ind w:left="3420"/>
      </w:pPr>
      <w:r>
        <w:t>Policy Number:</w:t>
      </w:r>
      <w:r w:rsidR="008043DB">
        <w:t xml:space="preserve"> POL.</w:t>
      </w:r>
      <w:r w:rsidR="00A959BF">
        <w:t>B.05.03</w:t>
      </w:r>
      <w:r>
        <w:tab/>
      </w:r>
      <w:r>
        <w:tab/>
        <w:t>Page:</w:t>
      </w:r>
      <w:r w:rsidR="008043DB">
        <w:t xml:space="preserve"> p</w:t>
      </w:r>
      <w:r w:rsidR="00A959BF">
        <w:t>. 17</w:t>
      </w:r>
    </w:p>
    <w:p w14:paraId="5E3AE6E1" w14:textId="488A56F5" w:rsidR="00644CBC" w:rsidRDefault="00644CBC" w:rsidP="008043DB">
      <w:pPr>
        <w:ind w:left="3420"/>
      </w:pPr>
      <w:r>
        <w:t>Originator: Kimberly Rice</w:t>
      </w:r>
      <w:r>
        <w:tab/>
      </w:r>
      <w:r>
        <w:tab/>
      </w:r>
      <w:r>
        <w:tab/>
        <w:t>Date:</w:t>
      </w:r>
      <w:r w:rsidR="008043DB">
        <w:t xml:space="preserve"> 1</w:t>
      </w:r>
      <w:r w:rsidR="00A959BF">
        <w:t>1</w:t>
      </w:r>
      <w:r w:rsidR="008043DB">
        <w:t>/</w:t>
      </w:r>
      <w:r w:rsidR="00A959BF">
        <w:t>1</w:t>
      </w:r>
      <w:r w:rsidR="008043DB">
        <w:t>2/2020</w:t>
      </w:r>
    </w:p>
    <w:p w14:paraId="1BCBB94B" w14:textId="7259AAA3" w:rsidR="00644CBC" w:rsidRDefault="00644CBC" w:rsidP="0040168B">
      <w:pPr>
        <w:spacing w:after="0"/>
        <w:ind w:left="3420"/>
      </w:pPr>
      <w:r>
        <w:t>Authorized by:</w:t>
      </w:r>
      <w:r w:rsidR="008043DB">
        <w:t xml:space="preserve"> ___________________</w:t>
      </w:r>
      <w:r>
        <w:tab/>
        <w:t>Date:</w:t>
      </w:r>
      <w:r w:rsidR="008043DB">
        <w:t xml:space="preserve"> _________</w:t>
      </w:r>
    </w:p>
    <w:p w14:paraId="79FA5247" w14:textId="5AF477B4" w:rsidR="008043DB" w:rsidRPr="008043DB" w:rsidRDefault="008043DB" w:rsidP="008043DB">
      <w:pPr>
        <w:spacing w:after="0"/>
        <w:ind w:left="5040"/>
        <w:rPr>
          <w:i/>
          <w:iCs/>
          <w:sz w:val="16"/>
          <w:szCs w:val="16"/>
        </w:rPr>
      </w:pPr>
      <w:r>
        <w:rPr>
          <w:i/>
          <w:iCs/>
          <w:sz w:val="16"/>
          <w:szCs w:val="16"/>
        </w:rPr>
        <w:t xml:space="preserve">           </w:t>
      </w:r>
      <w:r w:rsidRPr="008043DB">
        <w:rPr>
          <w:i/>
          <w:iCs/>
          <w:sz w:val="16"/>
          <w:szCs w:val="16"/>
        </w:rPr>
        <w:t>Board Chair</w:t>
      </w:r>
    </w:p>
    <w:p w14:paraId="6B2E2B08" w14:textId="03F21AC9" w:rsidR="00644CBC" w:rsidRDefault="00644CBC">
      <w:r>
        <w:t>References: Policies CAPRA 1.4.1</w:t>
      </w:r>
      <w:r>
        <w:tab/>
      </w:r>
      <w:r>
        <w:tab/>
      </w:r>
      <w:r>
        <w:tab/>
      </w:r>
      <w:r>
        <w:tab/>
      </w:r>
      <w:r>
        <w:tab/>
      </w:r>
      <w:r>
        <w:tab/>
      </w:r>
      <w:r>
        <w:tab/>
      </w:r>
    </w:p>
    <w:p w14:paraId="3B4F6A43" w14:textId="5900622E" w:rsidR="00644CBC" w:rsidRDefault="00644CBC">
      <w:r>
        <w:t>Revision Date:</w:t>
      </w:r>
      <w:r w:rsidR="008043DB">
        <w:t xml:space="preserve"> _______________________</w:t>
      </w:r>
    </w:p>
    <w:p w14:paraId="0F49EB2C" w14:textId="77777777" w:rsidR="00BB5E97" w:rsidRDefault="00BB5E97" w:rsidP="00BB5E97">
      <w:pPr>
        <w:pStyle w:val="Default"/>
      </w:pPr>
    </w:p>
    <w:p w14:paraId="5567E31B" w14:textId="0D805502" w:rsidR="00BB5E97" w:rsidRDefault="002D0A7F" w:rsidP="00BB5E97">
      <w:pPr>
        <w:pStyle w:val="Default"/>
      </w:pPr>
      <w:r>
        <w:t xml:space="preserve">POL.B.05.03 - Annual Meeting </w:t>
      </w:r>
    </w:p>
    <w:p w14:paraId="367AC629" w14:textId="77777777" w:rsidR="00BB5E97" w:rsidRDefault="00BB5E97" w:rsidP="00BB5E97">
      <w:pPr>
        <w:pStyle w:val="Default"/>
      </w:pPr>
    </w:p>
    <w:p w14:paraId="4B5A0E6B" w14:textId="21CFA85D" w:rsidR="00A37331" w:rsidRPr="00A37331" w:rsidRDefault="002D0A7F" w:rsidP="00BB5E97">
      <w:pPr>
        <w:pStyle w:val="Default"/>
        <w:rPr>
          <w:rFonts w:ascii="Times New Roman" w:hAnsi="Times New Roman" w:cs="Times New Roman"/>
        </w:rPr>
      </w:pPr>
      <w:r>
        <w:t xml:space="preserve">The official “Annual Meeting” of the Board will be held on the third </w:t>
      </w:r>
      <w:r w:rsidRPr="00BB5E97">
        <w:rPr>
          <w:strike/>
        </w:rPr>
        <w:t>Thursday</w:t>
      </w:r>
      <w:r>
        <w:t xml:space="preserve"> </w:t>
      </w:r>
      <w:r w:rsidR="00BB5E97" w:rsidRPr="00BB5E97">
        <w:rPr>
          <w:highlight w:val="yellow"/>
        </w:rPr>
        <w:t>Monday</w:t>
      </w:r>
      <w:r w:rsidR="00BB5E97">
        <w:t xml:space="preserve"> </w:t>
      </w:r>
      <w:r>
        <w:t>in December or as soon thereafter as practicable and shall include the election of the Board officers, including the Vice-Chair, Secretary, and Treasurer for one (1) year terms. The election will also include the Chair election if the seat is vacated. The standing chairs of the standing committees and liaison positions of the Board members will also be established.</w:t>
      </w:r>
      <w:r w:rsidRPr="003D7913">
        <w:rPr>
          <w:rFonts w:asciiTheme="minorHAnsi" w:hAnsiTheme="minorHAnsi" w:cstheme="minorBidi"/>
          <w:b/>
          <w:bCs/>
          <w:i/>
          <w:iCs/>
          <w:sz w:val="32"/>
          <w:szCs w:val="32"/>
        </w:rPr>
        <w:t xml:space="preserve"> </w:t>
      </w:r>
    </w:p>
    <w:p w14:paraId="5295B4D3" w14:textId="77777777" w:rsidR="0084070A" w:rsidRDefault="0084070A" w:rsidP="00B71A31">
      <w:pPr>
        <w:pStyle w:val="Default"/>
        <w:rPr>
          <w:rFonts w:asciiTheme="minorHAnsi" w:hAnsiTheme="minorHAnsi" w:cstheme="minorBidi"/>
        </w:rPr>
      </w:pPr>
    </w:p>
    <w:sectPr w:rsidR="0084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D2DD6"/>
    <w:multiLevelType w:val="hybridMultilevel"/>
    <w:tmpl w:val="5852BA3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105D2"/>
    <w:multiLevelType w:val="hybridMultilevel"/>
    <w:tmpl w:val="B31A5A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26903"/>
    <w:multiLevelType w:val="hybridMultilevel"/>
    <w:tmpl w:val="B3929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A3798B"/>
    <w:multiLevelType w:val="hybridMultilevel"/>
    <w:tmpl w:val="32266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BC"/>
    <w:rsid w:val="000A0190"/>
    <w:rsid w:val="002D0A7F"/>
    <w:rsid w:val="003D7913"/>
    <w:rsid w:val="0040168B"/>
    <w:rsid w:val="005E08BE"/>
    <w:rsid w:val="00644CBC"/>
    <w:rsid w:val="008043DB"/>
    <w:rsid w:val="0084070A"/>
    <w:rsid w:val="00A37331"/>
    <w:rsid w:val="00A959BF"/>
    <w:rsid w:val="00B22825"/>
    <w:rsid w:val="00B71A31"/>
    <w:rsid w:val="00BB5E97"/>
    <w:rsid w:val="00F31E40"/>
    <w:rsid w:val="00F40D1F"/>
    <w:rsid w:val="00F6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8493"/>
  <w15:chartTrackingRefBased/>
  <w15:docId w15:val="{FD93FAFE-6F5C-4B45-B4C0-B7D6CE0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44CBC"/>
    <w:pPr>
      <w:spacing w:after="0" w:line="240" w:lineRule="auto"/>
    </w:pPr>
  </w:style>
  <w:style w:type="paragraph" w:customStyle="1" w:styleId="Default">
    <w:name w:val="Default"/>
    <w:rsid w:val="00644CB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A31"/>
    <w:rPr>
      <w:rFonts w:ascii="Segoe UI" w:hAnsi="Segoe UI" w:cs="Segoe UI"/>
      <w:sz w:val="18"/>
      <w:szCs w:val="18"/>
    </w:rPr>
  </w:style>
  <w:style w:type="character" w:styleId="CommentReference">
    <w:name w:val="annotation reference"/>
    <w:basedOn w:val="DefaultParagraphFont"/>
    <w:uiPriority w:val="99"/>
    <w:semiHidden/>
    <w:unhideWhenUsed/>
    <w:rsid w:val="00A37331"/>
    <w:rPr>
      <w:sz w:val="16"/>
      <w:szCs w:val="16"/>
    </w:rPr>
  </w:style>
  <w:style w:type="paragraph" w:styleId="CommentText">
    <w:name w:val="annotation text"/>
    <w:basedOn w:val="Normal"/>
    <w:link w:val="CommentTextChar"/>
    <w:uiPriority w:val="99"/>
    <w:semiHidden/>
    <w:unhideWhenUsed/>
    <w:rsid w:val="00A37331"/>
    <w:pPr>
      <w:spacing w:line="240" w:lineRule="auto"/>
    </w:pPr>
    <w:rPr>
      <w:sz w:val="20"/>
      <w:szCs w:val="20"/>
    </w:rPr>
  </w:style>
  <w:style w:type="character" w:customStyle="1" w:styleId="CommentTextChar">
    <w:name w:val="Comment Text Char"/>
    <w:basedOn w:val="DefaultParagraphFont"/>
    <w:link w:val="CommentText"/>
    <w:uiPriority w:val="99"/>
    <w:semiHidden/>
    <w:rsid w:val="00A373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6483">
      <w:bodyDiv w:val="1"/>
      <w:marLeft w:val="0"/>
      <w:marRight w:val="0"/>
      <w:marTop w:val="0"/>
      <w:marBottom w:val="0"/>
      <w:divBdr>
        <w:top w:val="none" w:sz="0" w:space="0" w:color="auto"/>
        <w:left w:val="none" w:sz="0" w:space="0" w:color="auto"/>
        <w:bottom w:val="none" w:sz="0" w:space="0" w:color="auto"/>
        <w:right w:val="none" w:sz="0" w:space="0" w:color="auto"/>
      </w:divBdr>
    </w:div>
    <w:div w:id="779766124">
      <w:bodyDiv w:val="1"/>
      <w:marLeft w:val="0"/>
      <w:marRight w:val="0"/>
      <w:marTop w:val="0"/>
      <w:marBottom w:val="0"/>
      <w:divBdr>
        <w:top w:val="none" w:sz="0" w:space="0" w:color="auto"/>
        <w:left w:val="none" w:sz="0" w:space="0" w:color="auto"/>
        <w:bottom w:val="none" w:sz="0" w:space="0" w:color="auto"/>
        <w:right w:val="none" w:sz="0" w:space="0" w:color="auto"/>
      </w:divBdr>
    </w:div>
    <w:div w:id="1385325712">
      <w:bodyDiv w:val="1"/>
      <w:marLeft w:val="0"/>
      <w:marRight w:val="0"/>
      <w:marTop w:val="0"/>
      <w:marBottom w:val="0"/>
      <w:divBdr>
        <w:top w:val="none" w:sz="0" w:space="0" w:color="auto"/>
        <w:left w:val="none" w:sz="0" w:space="0" w:color="auto"/>
        <w:bottom w:val="none" w:sz="0" w:space="0" w:color="auto"/>
        <w:right w:val="none" w:sz="0" w:space="0" w:color="auto"/>
      </w:divBdr>
    </w:div>
    <w:div w:id="1696227408">
      <w:bodyDiv w:val="1"/>
      <w:marLeft w:val="0"/>
      <w:marRight w:val="0"/>
      <w:marTop w:val="0"/>
      <w:marBottom w:val="0"/>
      <w:divBdr>
        <w:top w:val="none" w:sz="0" w:space="0" w:color="auto"/>
        <w:left w:val="none" w:sz="0" w:space="0" w:color="auto"/>
        <w:bottom w:val="none" w:sz="0" w:space="0" w:color="auto"/>
        <w:right w:val="none" w:sz="0" w:space="0" w:color="auto"/>
      </w:divBdr>
    </w:div>
    <w:div w:id="177802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655</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Rice</dc:creator>
  <cp:keywords/>
  <dc:description/>
  <cp:lastModifiedBy>Kimberly Rice</cp:lastModifiedBy>
  <cp:revision>6</cp:revision>
  <dcterms:created xsi:type="dcterms:W3CDTF">2020-11-12T20:47:00Z</dcterms:created>
  <dcterms:modified xsi:type="dcterms:W3CDTF">2020-11-12T20:50:00Z</dcterms:modified>
</cp:coreProperties>
</file>